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E72C6" w:rsidRPr="00522DC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111 г. Майкопа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7722F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72C6" w:rsidRPr="00522DC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111 г. Майкопа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60</w:t>
      </w:r>
      <w:r w:rsidR="004E72C6" w:rsidRPr="00522DC6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23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522DC6">
        <w:rPr>
          <w:rFonts w:ascii="Times New Roman" w:hAnsi="Times New Roman"/>
          <w:color w:val="000000"/>
          <w:sz w:val="28"/>
          <w:szCs w:val="28"/>
        </w:rPr>
        <w:t>6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E72C6" w:rsidRPr="00522DC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111              г. Майкопа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166</w:t>
      </w:r>
      <w:r w:rsidR="004E72C6" w:rsidRPr="00522DC6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5D7D">
        <w:rPr>
          <w:rFonts w:ascii="Times New Roman" w:hAnsi="Times New Roman"/>
          <w:b/>
          <w:color w:val="000000"/>
          <w:sz w:val="28"/>
          <w:szCs w:val="28"/>
        </w:rPr>
        <w:t>Ачмиз М.Р.:</w:t>
      </w:r>
      <w:r w:rsidRPr="00425D7D">
        <w:rPr>
          <w:rFonts w:ascii="Times New Roman" w:hAnsi="Times New Roman"/>
          <w:color w:val="000000"/>
          <w:sz w:val="28"/>
          <w:szCs w:val="28"/>
        </w:rPr>
        <w:t xml:space="preserve"> В адрес </w:t>
      </w:r>
      <w:r>
        <w:rPr>
          <w:rFonts w:ascii="Times New Roman" w:hAnsi="Times New Roman"/>
          <w:color w:val="000000"/>
          <w:sz w:val="28"/>
          <w:szCs w:val="28"/>
        </w:rPr>
        <w:t>Управления архитектуры и градостроительства</w:t>
      </w:r>
      <w:r w:rsidRPr="00425D7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«Город Майкоп» поступило заявление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425D7D">
        <w:rPr>
          <w:rFonts w:ascii="Times New Roman" w:hAnsi="Times New Roman"/>
          <w:color w:val="000000"/>
          <w:sz w:val="28"/>
          <w:szCs w:val="28"/>
        </w:rPr>
        <w:t>от 30.06.2022г. №3542 от гр. Гонежука Р.Ю. о снятии заявления с рассмотрения, в связи с не уведомлением о публичных слушаниях правообладателей смежных земельных участков.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0E62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5D7D">
        <w:rPr>
          <w:rFonts w:ascii="Times New Roman" w:hAnsi="Times New Roman"/>
          <w:color w:val="000000"/>
          <w:sz w:val="28"/>
          <w:szCs w:val="28"/>
        </w:rPr>
        <w:t>признать публичные слушания не состоявшимися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5D7D">
        <w:rPr>
          <w:rFonts w:ascii="Times New Roman" w:hAnsi="Times New Roman"/>
          <w:color w:val="000000"/>
          <w:sz w:val="28"/>
          <w:szCs w:val="28"/>
        </w:rPr>
        <w:t>в связи с не уведомлением о публичных слушаниях правообладателей смежных земельных участков.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3D4" w:rsidRPr="00522DC6" w:rsidRDefault="000473D4" w:rsidP="000473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2D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473D4" w:rsidRPr="00522DC6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522DC6">
        <w:rPr>
          <w:rFonts w:ascii="Times New Roman" w:hAnsi="Times New Roman"/>
          <w:bCs/>
          <w:sz w:val="28"/>
          <w:szCs w:val="28"/>
        </w:rPr>
        <w:t>предоставления</w:t>
      </w:r>
      <w:r w:rsidRPr="00522DC6">
        <w:rPr>
          <w:rFonts w:ascii="Times New Roman" w:hAnsi="Times New Roman"/>
          <w:sz w:val="28"/>
          <w:szCs w:val="28"/>
        </w:rPr>
        <w:t xml:space="preserve"> Гонежуку Рустаму Юрьевичу </w:t>
      </w:r>
      <w:r w:rsidRPr="00522DC6">
        <w:rPr>
          <w:rFonts w:ascii="Times New Roman" w:hAnsi="Times New Roman"/>
          <w:bCs/>
          <w:sz w:val="28"/>
          <w:szCs w:val="28"/>
        </w:rPr>
        <w:t xml:space="preserve">разрешения </w:t>
      </w:r>
      <w:r w:rsidRPr="00522DC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– для перевода индивидуального жилого дома в летнюю кухню по ул. Кубанской, </w:t>
      </w:r>
      <w:r w:rsidRPr="00522DC6">
        <w:rPr>
          <w:rFonts w:ascii="Times New Roman" w:hAnsi="Times New Roman"/>
          <w:color w:val="000000"/>
          <w:sz w:val="28"/>
          <w:szCs w:val="28"/>
        </w:rPr>
        <w:lastRenderedPageBreak/>
        <w:t>111 г. Майкопа по границе земельного участка по ул. Кубанской, 113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Майкопа и по красной линии ул. Кубанской г. Майкопа</w:t>
      </w:r>
      <w:r w:rsidRPr="00522DC6">
        <w:rPr>
          <w:rFonts w:ascii="Times New Roman" w:hAnsi="Times New Roman"/>
          <w:sz w:val="28"/>
          <w:szCs w:val="28"/>
        </w:rPr>
        <w:t>,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в связи с не уведомлением о публичных слушаниях правообладателей смежных земельных участков.</w:t>
      </w:r>
    </w:p>
    <w:p w:rsidR="00ED1BBE" w:rsidRPr="00522DC6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722F6" w:rsidRPr="00522DC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2F6" w:rsidRPr="00522DC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522DC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522DC6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722F6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4E72C6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10" w:rsidRDefault="00770F10">
      <w:pPr>
        <w:spacing w:line="240" w:lineRule="auto"/>
      </w:pPr>
      <w:r>
        <w:separator/>
      </w:r>
    </w:p>
  </w:endnote>
  <w:endnote w:type="continuationSeparator" w:id="0">
    <w:p w:rsidR="00770F10" w:rsidRDefault="0077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10" w:rsidRDefault="00770F10">
      <w:pPr>
        <w:spacing w:after="0" w:line="240" w:lineRule="auto"/>
      </w:pPr>
      <w:r>
        <w:separator/>
      </w:r>
    </w:p>
  </w:footnote>
  <w:footnote w:type="continuationSeparator" w:id="0">
    <w:p w:rsidR="00770F10" w:rsidRDefault="00770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2022-06-29T11:06:00Z</cp:lastPrinted>
  <dcterms:created xsi:type="dcterms:W3CDTF">2022-05-26T14:02:00Z</dcterms:created>
  <dcterms:modified xsi:type="dcterms:W3CDTF">2022-07-06T07:19:00Z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